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E0" w:rsidRDefault="00CC3B70">
      <w:pPr>
        <w:jc w:val="center"/>
        <w:rPr>
          <w:rFonts w:ascii="Calibri Light" w:eastAsia="Calibri Light" w:hAnsi="Calibri Light" w:cs="Calibri Light"/>
          <w:b/>
          <w:sz w:val="24"/>
        </w:rPr>
      </w:pPr>
      <w:r>
        <w:rPr>
          <w:rFonts w:ascii="Calibri Light" w:eastAsia="Calibri Light" w:hAnsi="Calibri Light" w:cs="Calibri Light"/>
          <w:b/>
          <w:sz w:val="24"/>
        </w:rPr>
        <w:t>OPIS PRZEDMIOTU ZAMÓWIENIA</w:t>
      </w:r>
    </w:p>
    <w:p w:rsidR="00451DE0" w:rsidRDefault="00CC3B70">
      <w:pPr>
        <w:tabs>
          <w:tab w:val="left" w:pos="709"/>
        </w:tabs>
        <w:spacing w:after="12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sz w:val="20"/>
        </w:rPr>
        <w:t>Przedmiotem zamówienia są roboty budowlane polegające na wyrównaniu i utwardzeniu terenu oraz ułożenie kostki brukowej betonowej o grubości 8 cm - kostka stanowi materiał własny Zamawiającego.</w:t>
      </w:r>
    </w:p>
    <w:p w:rsidR="00451DE0" w:rsidRDefault="00CC3B70">
      <w:pPr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 xml:space="preserve">Dokumentacja projektowo-techniczna stanowiąca załącznik nr 1 do SWZ: </w:t>
      </w:r>
      <w:r>
        <w:rPr>
          <w:rFonts w:ascii="Calibri Light" w:eastAsia="Calibri Light" w:hAnsi="Calibri Light" w:cs="Calibri Light"/>
          <w:sz w:val="20"/>
        </w:rPr>
        <w:t xml:space="preserve">Przedmiar robót i </w:t>
      </w:r>
      <w:proofErr w:type="spellStart"/>
      <w:r>
        <w:rPr>
          <w:rFonts w:ascii="Calibri Light" w:eastAsia="Calibri Light" w:hAnsi="Calibri Light" w:cs="Calibri Light"/>
          <w:sz w:val="20"/>
        </w:rPr>
        <w:t>STWiORB</w:t>
      </w:r>
      <w:proofErr w:type="spellEnd"/>
      <w:r>
        <w:rPr>
          <w:rFonts w:ascii="Calibri Light" w:eastAsia="Calibri Light" w:hAnsi="Calibri Light" w:cs="Calibri Light"/>
          <w:sz w:val="20"/>
        </w:rPr>
        <w:t>.</w:t>
      </w:r>
    </w:p>
    <w:p w:rsidR="00451DE0" w:rsidRDefault="00CC3B70">
      <w:pPr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Nazwa Zamawiającego:</w:t>
      </w:r>
      <w:r>
        <w:rPr>
          <w:rFonts w:ascii="Calibri Light" w:eastAsia="Calibri Light" w:hAnsi="Calibri Light" w:cs="Calibri Light"/>
          <w:sz w:val="20"/>
        </w:rPr>
        <w:t xml:space="preserve"> Zespół Szkół Centrum Kształcenia Rolniczego im. Józefa Piłsudskiego w Okszowie</w:t>
      </w:r>
    </w:p>
    <w:p w:rsidR="00451DE0" w:rsidRDefault="00CC3B70">
      <w:pPr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Nazwa zadania:</w:t>
      </w:r>
      <w:r>
        <w:rPr>
          <w:rFonts w:ascii="Calibri Light" w:eastAsia="Calibri Light" w:hAnsi="Calibri Light" w:cs="Calibri Light"/>
          <w:sz w:val="20"/>
        </w:rPr>
        <w:t xml:space="preserve"> Utwardzenie placu przy garażach.</w:t>
      </w:r>
    </w:p>
    <w:p w:rsidR="00451DE0" w:rsidRDefault="00CC3B70">
      <w:pPr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Adres:</w:t>
      </w:r>
      <w:r>
        <w:rPr>
          <w:rFonts w:ascii="Calibri Light" w:eastAsia="Calibri Light" w:hAnsi="Calibri Light" w:cs="Calibri Light"/>
          <w:sz w:val="20"/>
        </w:rPr>
        <w:t xml:space="preserve"> ul. S</w:t>
      </w:r>
      <w:r>
        <w:rPr>
          <w:rFonts w:ascii="Calibri Light" w:eastAsia="Calibri Light" w:hAnsi="Calibri Light" w:cs="Calibri Light"/>
          <w:sz w:val="20"/>
        </w:rPr>
        <w:t>zkolna 2, 22-105 Okszów</w:t>
      </w:r>
    </w:p>
    <w:p w:rsidR="00451DE0" w:rsidRDefault="00CC3B70">
      <w:pPr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Tryb udzielenia zamówienia:</w:t>
      </w:r>
      <w:r>
        <w:rPr>
          <w:rFonts w:ascii="Calibri Light" w:eastAsia="Calibri Light" w:hAnsi="Calibri Light" w:cs="Calibri Light"/>
          <w:sz w:val="20"/>
        </w:rPr>
        <w:t xml:space="preserve"> Tryb podstawowy, o którym mowa w art. 275 </w:t>
      </w:r>
      <w:proofErr w:type="spellStart"/>
      <w:r>
        <w:rPr>
          <w:rFonts w:ascii="Calibri Light" w:eastAsia="Calibri Light" w:hAnsi="Calibri Light" w:cs="Calibri Light"/>
          <w:sz w:val="20"/>
        </w:rPr>
        <w:t>pkt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1 ustawy </w:t>
      </w:r>
      <w:proofErr w:type="spellStart"/>
      <w:r>
        <w:rPr>
          <w:rFonts w:ascii="Calibri Light" w:eastAsia="Calibri Light" w:hAnsi="Calibri Light" w:cs="Calibri Light"/>
          <w:sz w:val="20"/>
        </w:rPr>
        <w:t>Pzp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(w tym wariancie trybu podstawowego zamawiający wybiera ofertę najkorzystniejszą bez przeprowadzenia negocjacji).</w:t>
      </w:r>
    </w:p>
    <w:p w:rsidR="00451DE0" w:rsidRDefault="00CC3B70">
      <w:pPr>
        <w:jc w:val="both"/>
        <w:rPr>
          <w:rFonts w:ascii="Calibri Light" w:eastAsia="Calibri Light" w:hAnsi="Calibri Light" w:cs="Calibri Light"/>
          <w:b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 xml:space="preserve">Wspólny słownik zamówień CPV: </w:t>
      </w:r>
    </w:p>
    <w:p w:rsidR="00451DE0" w:rsidRDefault="00CC3B70">
      <w:pPr>
        <w:spacing w:after="0" w:line="240" w:lineRule="auto"/>
        <w:rPr>
          <w:rFonts w:ascii="Calibri Light" w:eastAsia="Calibri Light" w:hAnsi="Calibri Light" w:cs="Calibri Light"/>
          <w:b/>
          <w:sz w:val="20"/>
        </w:rPr>
      </w:pPr>
      <w:r>
        <w:rPr>
          <w:rFonts w:ascii="Calibri Light" w:eastAsia="Calibri Light" w:hAnsi="Calibri Light" w:cs="Calibri Light"/>
          <w:sz w:val="20"/>
          <w:u w:val="single"/>
        </w:rPr>
        <w:t>Główny kod CPV</w:t>
      </w:r>
      <w:r>
        <w:rPr>
          <w:rFonts w:ascii="Calibri Light" w:eastAsia="Calibri Light" w:hAnsi="Calibri Light" w:cs="Calibri Light"/>
          <w:sz w:val="20"/>
        </w:rPr>
        <w:t xml:space="preserve">: </w:t>
      </w:r>
      <w:r>
        <w:rPr>
          <w:rFonts w:ascii="Calibri Light" w:eastAsia="Calibri Light" w:hAnsi="Calibri Light" w:cs="Calibri Light"/>
          <w:b/>
          <w:sz w:val="20"/>
        </w:rPr>
        <w:t>45233140-2 Roboty drogowe</w:t>
      </w:r>
    </w:p>
    <w:p w:rsidR="00451DE0" w:rsidRDefault="00451DE0">
      <w:pPr>
        <w:spacing w:after="0"/>
        <w:rPr>
          <w:rFonts w:ascii="Calibri Light" w:eastAsia="Calibri Light" w:hAnsi="Calibri Light" w:cs="Calibri Light"/>
          <w:sz w:val="20"/>
        </w:rPr>
      </w:pPr>
    </w:p>
    <w:p w:rsidR="00451DE0" w:rsidRDefault="00CC3B70">
      <w:pPr>
        <w:spacing w:after="0" w:line="240" w:lineRule="auto"/>
        <w:rPr>
          <w:rFonts w:ascii="Calibri Light" w:eastAsia="Calibri Light" w:hAnsi="Calibri Light" w:cs="Calibri Light"/>
          <w:b/>
          <w:sz w:val="20"/>
        </w:rPr>
      </w:pPr>
      <w:r>
        <w:rPr>
          <w:rFonts w:ascii="Calibri Light" w:eastAsia="Calibri Light" w:hAnsi="Calibri Light" w:cs="Calibri Light"/>
          <w:sz w:val="20"/>
        </w:rPr>
        <w:t xml:space="preserve">Dodatkowe kody CPV:  </w:t>
      </w:r>
      <w:r>
        <w:rPr>
          <w:rFonts w:ascii="Calibri Light" w:eastAsia="Calibri Light" w:hAnsi="Calibri Light" w:cs="Calibri Light"/>
          <w:sz w:val="20"/>
        </w:rPr>
        <w:br/>
      </w:r>
      <w:r>
        <w:rPr>
          <w:rFonts w:ascii="Calibri Light" w:eastAsia="Calibri Light" w:hAnsi="Calibri Light" w:cs="Calibri Light"/>
          <w:b/>
          <w:sz w:val="20"/>
        </w:rPr>
        <w:t>45236000-0 Wyrównywanie terenu</w:t>
      </w:r>
    </w:p>
    <w:p w:rsidR="00451DE0" w:rsidRDefault="00CC3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 Light" w:eastAsia="Calibri Light" w:hAnsi="Calibri Light" w:cs="Calibri Light"/>
          <w:b/>
          <w:sz w:val="20"/>
        </w:rPr>
        <w:t>44113810-6 Wykończenia nawierzchni</w:t>
      </w:r>
    </w:p>
    <w:p w:rsidR="00451DE0" w:rsidRDefault="00451DE0">
      <w:pPr>
        <w:spacing w:after="0"/>
        <w:rPr>
          <w:rFonts w:ascii="Calibri Light" w:eastAsia="Calibri Light" w:hAnsi="Calibri Light" w:cs="Calibri Light"/>
          <w:sz w:val="20"/>
        </w:rPr>
      </w:pPr>
    </w:p>
    <w:p w:rsidR="00451DE0" w:rsidRDefault="00CC3B70">
      <w:pPr>
        <w:spacing w:after="0" w:line="240" w:lineRule="auto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Planowany termin realizacji zamówienia:</w:t>
      </w:r>
      <w:r>
        <w:rPr>
          <w:rFonts w:ascii="Calibri Light" w:eastAsia="Calibri Light" w:hAnsi="Calibri Light" w:cs="Calibri Light"/>
          <w:sz w:val="20"/>
        </w:rPr>
        <w:t xml:space="preserve"> IV kw. 2022 r., Wykonawca b</w:t>
      </w:r>
      <w:r>
        <w:rPr>
          <w:rFonts w:ascii="Calibri Light" w:eastAsia="Calibri Light" w:hAnsi="Calibri Light" w:cs="Calibri Light"/>
          <w:sz w:val="20"/>
        </w:rPr>
        <w:t>ędzie miał 30 dni kalendarzowych na zrealizowanie zadania, licząc od dnia podpisania umowy. Umowa zostanie podpisana na czas oznaczony.</w:t>
      </w:r>
    </w:p>
    <w:p w:rsidR="00451DE0" w:rsidRDefault="00451DE0">
      <w:pPr>
        <w:spacing w:after="0"/>
        <w:jc w:val="both"/>
        <w:rPr>
          <w:rFonts w:ascii="Calibri Light" w:eastAsia="Calibri Light" w:hAnsi="Calibri Light" w:cs="Calibri Light"/>
          <w:sz w:val="20"/>
        </w:rPr>
      </w:pPr>
    </w:p>
    <w:p w:rsidR="00451DE0" w:rsidRDefault="00CC3B70">
      <w:pPr>
        <w:spacing w:after="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 xml:space="preserve">Dokumenty wymagane na etapie składania ofert: </w:t>
      </w:r>
      <w:r>
        <w:rPr>
          <w:rFonts w:ascii="Calibri Light" w:eastAsia="Calibri Light" w:hAnsi="Calibri Light" w:cs="Calibri Light"/>
          <w:sz w:val="20"/>
        </w:rPr>
        <w:t>Wymagane dokumenty określa punkt 7.11 SWZ</w:t>
      </w:r>
    </w:p>
    <w:p w:rsidR="00451DE0" w:rsidRDefault="00451DE0">
      <w:pPr>
        <w:spacing w:after="0"/>
        <w:jc w:val="both"/>
        <w:rPr>
          <w:rFonts w:ascii="Calibri Light" w:eastAsia="Calibri Light" w:hAnsi="Calibri Light" w:cs="Calibri Light"/>
          <w:sz w:val="20"/>
        </w:rPr>
      </w:pPr>
    </w:p>
    <w:p w:rsidR="00451DE0" w:rsidRDefault="00CC3B70">
      <w:pPr>
        <w:spacing w:after="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Przedmiot i zakres robót budow</w:t>
      </w:r>
      <w:r>
        <w:rPr>
          <w:rFonts w:ascii="Calibri Light" w:eastAsia="Calibri Light" w:hAnsi="Calibri Light" w:cs="Calibri Light"/>
          <w:b/>
          <w:sz w:val="20"/>
        </w:rPr>
        <w:t>lanych obejmuje m.in.:</w:t>
      </w:r>
      <w:r>
        <w:rPr>
          <w:rFonts w:ascii="Calibri Light" w:eastAsia="Calibri Light" w:hAnsi="Calibri Light" w:cs="Calibri Light"/>
          <w:sz w:val="20"/>
        </w:rPr>
        <w:t xml:space="preserve"> wykonanie wyrównania i utwardzenia terenu przy garażach na gospodarstwie szkolnym oraz ułożenie 324,800 m</w:t>
      </w:r>
      <w:r>
        <w:rPr>
          <w:rFonts w:ascii="Calibri Light" w:eastAsia="Calibri Light" w:hAnsi="Calibri Light" w:cs="Calibri Light"/>
          <w:sz w:val="20"/>
          <w:vertAlign w:val="superscript"/>
        </w:rPr>
        <w:t xml:space="preserve">2 </w:t>
      </w:r>
      <w:r>
        <w:rPr>
          <w:rFonts w:ascii="Calibri Light" w:eastAsia="Calibri Light" w:hAnsi="Calibri Light" w:cs="Calibri Light"/>
          <w:sz w:val="20"/>
        </w:rPr>
        <w:t>kostki brukowej betonowej o grubości 8 cm stanowiącej materiał własny Zamawiającego.</w:t>
      </w:r>
    </w:p>
    <w:p w:rsidR="00451DE0" w:rsidRDefault="00451DE0">
      <w:pPr>
        <w:spacing w:after="0" w:line="240" w:lineRule="auto"/>
        <w:rPr>
          <w:rFonts w:ascii="Calibri Light" w:eastAsia="Calibri Light" w:hAnsi="Calibri Light" w:cs="Calibri Light"/>
          <w:sz w:val="20"/>
        </w:rPr>
      </w:pPr>
    </w:p>
    <w:p w:rsidR="00451DE0" w:rsidRDefault="00CC3B70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0"/>
          <w:u w:val="single"/>
        </w:rPr>
      </w:pPr>
      <w:r>
        <w:rPr>
          <w:rFonts w:ascii="Calibri Light" w:eastAsia="Calibri Light" w:hAnsi="Calibri Light" w:cs="Calibri Light"/>
          <w:b/>
          <w:sz w:val="20"/>
        </w:rPr>
        <w:t>Szczegółowy zakres prac, wymagania dotyc</w:t>
      </w:r>
      <w:r>
        <w:rPr>
          <w:rFonts w:ascii="Calibri Light" w:eastAsia="Calibri Light" w:hAnsi="Calibri Light" w:cs="Calibri Light"/>
          <w:b/>
          <w:sz w:val="20"/>
        </w:rPr>
        <w:t xml:space="preserve">zące sprzętu i maszyn niezbędnych lub zalecanych do wykonania robót budowlanych, wymagania dotyczące użytych materiałów budowlanych, opis działań związanych </w:t>
      </w:r>
      <w:r>
        <w:rPr>
          <w:rFonts w:ascii="Calibri Light" w:eastAsia="Calibri Light" w:hAnsi="Calibri Light" w:cs="Calibri Light"/>
          <w:b/>
          <w:sz w:val="20"/>
        </w:rPr>
        <w:br/>
        <w:t>z kontrolą wykonania prac niezbędnych do należytego wykonania umowy, wytyczne dotyczące norm budow</w:t>
      </w:r>
      <w:r>
        <w:rPr>
          <w:rFonts w:ascii="Calibri Light" w:eastAsia="Calibri Light" w:hAnsi="Calibri Light" w:cs="Calibri Light"/>
          <w:b/>
          <w:sz w:val="20"/>
        </w:rPr>
        <w:t xml:space="preserve">lanych do jakich musi się zastosować Wykonawca określa </w:t>
      </w:r>
      <w:proofErr w:type="spellStart"/>
      <w:r>
        <w:rPr>
          <w:rFonts w:ascii="Calibri Light" w:eastAsia="Calibri Light" w:hAnsi="Calibri Light" w:cs="Calibri Light"/>
          <w:b/>
          <w:sz w:val="20"/>
          <w:u w:val="single"/>
        </w:rPr>
        <w:t>STWiORB</w:t>
      </w:r>
      <w:proofErr w:type="spellEnd"/>
      <w:r>
        <w:rPr>
          <w:rFonts w:ascii="Calibri Light" w:eastAsia="Calibri Light" w:hAnsi="Calibri Light" w:cs="Calibri Light"/>
          <w:b/>
          <w:sz w:val="20"/>
          <w:u w:val="single"/>
        </w:rPr>
        <w:t>.</w:t>
      </w:r>
    </w:p>
    <w:p w:rsidR="00451DE0" w:rsidRDefault="00451DE0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0"/>
          <w:u w:val="single"/>
        </w:rPr>
      </w:pPr>
    </w:p>
    <w:p w:rsidR="00451DE0" w:rsidRDefault="00CC3B70">
      <w:pPr>
        <w:spacing w:after="0" w:line="240" w:lineRule="auto"/>
        <w:jc w:val="both"/>
        <w:rPr>
          <w:rFonts w:ascii="Calibri Light" w:eastAsia="Calibri Light" w:hAnsi="Calibri Light" w:cs="Calibri Light"/>
          <w:b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 xml:space="preserve">Zamówienie jest odpowiednie dla MŚP: </w:t>
      </w:r>
      <w:r>
        <w:rPr>
          <w:rFonts w:ascii="Calibri Light" w:eastAsia="Calibri Light" w:hAnsi="Calibri Light" w:cs="Calibri Light"/>
          <w:sz w:val="20"/>
        </w:rPr>
        <w:t>Tak</w:t>
      </w:r>
    </w:p>
    <w:p w:rsidR="00451DE0" w:rsidRDefault="00451DE0">
      <w:pPr>
        <w:spacing w:after="0"/>
        <w:jc w:val="both"/>
        <w:rPr>
          <w:rFonts w:ascii="Calibri Light" w:eastAsia="Calibri Light" w:hAnsi="Calibri Light" w:cs="Calibri Light"/>
        </w:rPr>
      </w:pPr>
    </w:p>
    <w:p w:rsidR="00451DE0" w:rsidRDefault="00CC3B70">
      <w:pPr>
        <w:spacing w:after="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Sposób oceny ofert:</w:t>
      </w:r>
      <w:r>
        <w:rPr>
          <w:rFonts w:ascii="Calibri Light" w:eastAsia="Calibri Light" w:hAnsi="Calibri Light" w:cs="Calibri Light"/>
          <w:sz w:val="20"/>
        </w:rPr>
        <w:t xml:space="preserve"> Cena, termin gwarancji</w:t>
      </w:r>
    </w:p>
    <w:p w:rsidR="00451DE0" w:rsidRDefault="00451DE0">
      <w:pPr>
        <w:spacing w:after="0"/>
        <w:jc w:val="both"/>
        <w:rPr>
          <w:rFonts w:ascii="Calibri Light" w:eastAsia="Calibri Light" w:hAnsi="Calibri Light" w:cs="Calibri Light"/>
          <w:sz w:val="20"/>
        </w:rPr>
      </w:pPr>
    </w:p>
    <w:p w:rsidR="00451DE0" w:rsidRDefault="00CC3B70">
      <w:pPr>
        <w:spacing w:after="0"/>
        <w:jc w:val="both"/>
        <w:rPr>
          <w:rFonts w:ascii="Calibri Light" w:eastAsia="Calibri Light" w:hAnsi="Calibri Light" w:cs="Calibri Light"/>
          <w:sz w:val="20"/>
        </w:rPr>
      </w:pPr>
      <w:r>
        <w:rPr>
          <w:rFonts w:ascii="Calibri Light" w:eastAsia="Calibri Light" w:hAnsi="Calibri Light" w:cs="Calibri Light"/>
          <w:b/>
          <w:sz w:val="20"/>
        </w:rPr>
        <w:t>Fakultatywne podstawy wykluczenia:</w:t>
      </w:r>
      <w:r>
        <w:rPr>
          <w:rFonts w:ascii="Calibri Light" w:eastAsia="Calibri Light" w:hAnsi="Calibri Light" w:cs="Calibri Light"/>
          <w:sz w:val="20"/>
        </w:rPr>
        <w:t xml:space="preserve"> określa art. 109 ust. 1 </w:t>
      </w:r>
      <w:proofErr w:type="spellStart"/>
      <w:r>
        <w:rPr>
          <w:rFonts w:ascii="Calibri Light" w:eastAsia="Calibri Light" w:hAnsi="Calibri Light" w:cs="Calibri Light"/>
          <w:sz w:val="20"/>
        </w:rPr>
        <w:t>pkt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 1 i 4 ustawy </w:t>
      </w:r>
      <w:proofErr w:type="spellStart"/>
      <w:r>
        <w:rPr>
          <w:rFonts w:ascii="Calibri Light" w:eastAsia="Calibri Light" w:hAnsi="Calibri Light" w:cs="Calibri Light"/>
          <w:sz w:val="20"/>
        </w:rPr>
        <w:t>Pzp</w:t>
      </w:r>
      <w:proofErr w:type="spellEnd"/>
      <w:r>
        <w:rPr>
          <w:rFonts w:ascii="Calibri Light" w:eastAsia="Calibri Light" w:hAnsi="Calibri Light" w:cs="Calibri Light"/>
          <w:sz w:val="20"/>
        </w:rPr>
        <w:t xml:space="preserve">. </w:t>
      </w:r>
    </w:p>
    <w:sectPr w:rsidR="00451D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B70" w:rsidRDefault="00CC3B70" w:rsidP="00A42C93">
      <w:pPr>
        <w:spacing w:after="0" w:line="240" w:lineRule="auto"/>
      </w:pPr>
      <w:r>
        <w:separator/>
      </w:r>
    </w:p>
  </w:endnote>
  <w:endnote w:type="continuationSeparator" w:id="0">
    <w:p w:rsidR="00CC3B70" w:rsidRDefault="00CC3B70" w:rsidP="00A4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B70" w:rsidRDefault="00CC3B70" w:rsidP="00A42C93">
      <w:pPr>
        <w:spacing w:after="0" w:line="240" w:lineRule="auto"/>
      </w:pPr>
      <w:r>
        <w:separator/>
      </w:r>
    </w:p>
  </w:footnote>
  <w:footnote w:type="continuationSeparator" w:id="0">
    <w:p w:rsidR="00CC3B70" w:rsidRDefault="00CC3B70" w:rsidP="00A4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93" w:rsidRPr="00A42C93" w:rsidRDefault="00A42C93" w:rsidP="00A42C93">
    <w:pPr>
      <w:rPr>
        <w:rFonts w:ascii="Calibri Light" w:eastAsia="Calibri Light" w:hAnsi="Calibri Light" w:cs="Calibri Light"/>
        <w:b/>
        <w:sz w:val="20"/>
      </w:rPr>
    </w:pPr>
    <w:r>
      <w:rPr>
        <w:rFonts w:ascii="Calibri Light" w:eastAsia="Calibri Light" w:hAnsi="Calibri Light" w:cs="Calibri Light"/>
        <w:b/>
        <w:sz w:val="20"/>
      </w:rPr>
      <w:t>Nr referencyjny: 20/ZP/2022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DE0"/>
    <w:rsid w:val="00451DE0"/>
    <w:rsid w:val="00A42C93"/>
    <w:rsid w:val="00C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2C93"/>
  </w:style>
  <w:style w:type="paragraph" w:styleId="Stopka">
    <w:name w:val="footer"/>
    <w:basedOn w:val="Normalny"/>
    <w:link w:val="StopkaZnak"/>
    <w:uiPriority w:val="99"/>
    <w:semiHidden/>
    <w:unhideWhenUsed/>
    <w:rsid w:val="00A42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C9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</cp:lastModifiedBy>
  <cp:revision>2</cp:revision>
  <dcterms:created xsi:type="dcterms:W3CDTF">2022-11-08T08:46:00Z</dcterms:created>
  <dcterms:modified xsi:type="dcterms:W3CDTF">2022-11-08T08:47:00Z</dcterms:modified>
</cp:coreProperties>
</file>